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7D1FF" w14:textId="77777777" w:rsidR="003E09F7" w:rsidRDefault="003E09F7" w:rsidP="003E09F7">
      <w:pPr>
        <w:rPr>
          <w:rFonts w:ascii="Lucida Sans" w:hAnsi="Lucida Sans"/>
          <w:lang w:val="nl-NL"/>
        </w:rPr>
      </w:pPr>
      <w:r>
        <w:rPr>
          <w:rFonts w:ascii="Lucida Sans" w:hAnsi="Lucida Sans"/>
          <w:lang w:val="nl-NL"/>
        </w:rPr>
        <w:t>Beste bewoner,</w:t>
      </w:r>
    </w:p>
    <w:p w14:paraId="766FF096" w14:textId="77777777" w:rsidR="003E09F7" w:rsidRDefault="003E09F7" w:rsidP="003E09F7">
      <w:pPr>
        <w:rPr>
          <w:rFonts w:ascii="Lucida Sans" w:hAnsi="Lucida Sans"/>
          <w:lang w:val="nl-NL"/>
        </w:rPr>
      </w:pPr>
    </w:p>
    <w:p w14:paraId="3F6D993D" w14:textId="77777777" w:rsidR="003E09F7" w:rsidRDefault="003E09F7" w:rsidP="003E09F7">
      <w:pPr>
        <w:rPr>
          <w:rFonts w:ascii="Lucida Sans" w:hAnsi="Lucida Sans"/>
          <w:lang w:val="nl-NL"/>
        </w:rPr>
      </w:pPr>
      <w:r>
        <w:rPr>
          <w:rFonts w:ascii="Lucida Sans" w:hAnsi="Lucida Sans"/>
          <w:lang w:val="nl-NL"/>
        </w:rPr>
        <w:t xml:space="preserve">U ontvangt een extra brief omdat uw huis op een bepaalde afstand ligt van de beoogde opvanglocatie. Hierdoor komt uw adres in aanmerking voor een bouwkundige vooropname, voordat de werkzaamheden starten. </w:t>
      </w:r>
    </w:p>
    <w:p w14:paraId="6A9C7E9E" w14:textId="77777777" w:rsidR="003E09F7" w:rsidRDefault="003E09F7" w:rsidP="003E09F7">
      <w:pPr>
        <w:rPr>
          <w:rFonts w:ascii="Lucida Sans" w:hAnsi="Lucida Sans"/>
          <w:lang w:val="nl-NL"/>
        </w:rPr>
      </w:pPr>
    </w:p>
    <w:p w14:paraId="10B25BDA" w14:textId="77777777" w:rsidR="003E09F7" w:rsidRPr="00A20465" w:rsidRDefault="003E09F7" w:rsidP="003E09F7">
      <w:pPr>
        <w:rPr>
          <w:rFonts w:ascii="Lucida Sans" w:hAnsi="Lucida Sans"/>
          <w:b/>
          <w:bCs/>
          <w:lang w:val="nl-NL"/>
        </w:rPr>
      </w:pPr>
      <w:r>
        <w:rPr>
          <w:rFonts w:ascii="Lucida Sans" w:hAnsi="Lucida Sans"/>
          <w:b/>
          <w:bCs/>
          <w:lang w:val="nl-NL"/>
        </w:rPr>
        <w:t>Waarom ontvangt u een uitnodiging voor een opname?</w:t>
      </w:r>
    </w:p>
    <w:p w14:paraId="257A759E" w14:textId="77777777" w:rsidR="003E09F7" w:rsidRDefault="003E09F7" w:rsidP="003E09F7">
      <w:pPr>
        <w:rPr>
          <w:rFonts w:ascii="Lucida Sans" w:hAnsi="Lucida Sans"/>
          <w:lang w:val="nl-NL"/>
        </w:rPr>
      </w:pPr>
      <w:r>
        <w:rPr>
          <w:rFonts w:ascii="Lucida Sans" w:hAnsi="Lucida Sans"/>
          <w:lang w:val="nl-NL"/>
        </w:rPr>
        <w:t xml:space="preserve">Zoals u in de bijgevoegde brief heeft kunnen lezen wordt er niet gesaneerd of geheid op de locatie. Dat betekent dat er veel minder kans is dat andere huizen een risico lopen. </w:t>
      </w:r>
    </w:p>
    <w:p w14:paraId="65FEE372" w14:textId="77777777" w:rsidR="003E09F7" w:rsidRDefault="003E09F7" w:rsidP="003E09F7">
      <w:pPr>
        <w:rPr>
          <w:rFonts w:ascii="Lucida Sans" w:hAnsi="Lucida Sans"/>
          <w:lang w:val="nl-NL"/>
        </w:rPr>
      </w:pPr>
      <w:r>
        <w:rPr>
          <w:rFonts w:ascii="Lucida Sans" w:hAnsi="Lucida Sans"/>
          <w:lang w:val="nl-NL"/>
        </w:rPr>
        <w:t xml:space="preserve">We willen wel graag secuur te werk gaan en komen dus graag voor de zekerheid langs voor een bouwkundige vooropname. </w:t>
      </w:r>
    </w:p>
    <w:p w14:paraId="7E687D54" w14:textId="77777777" w:rsidR="003E09F7" w:rsidRDefault="003E09F7" w:rsidP="003E09F7">
      <w:pPr>
        <w:rPr>
          <w:rFonts w:ascii="Lucida Sans" w:hAnsi="Lucida Sans"/>
          <w:lang w:val="nl-NL"/>
        </w:rPr>
      </w:pPr>
    </w:p>
    <w:p w14:paraId="099CF575" w14:textId="77777777" w:rsidR="003E09F7" w:rsidRPr="00041562" w:rsidRDefault="003E09F7" w:rsidP="003E09F7">
      <w:pPr>
        <w:rPr>
          <w:rFonts w:ascii="Lucida Sans" w:hAnsi="Lucida Sans"/>
          <w:b/>
          <w:bCs/>
          <w:lang w:val="nl-NL"/>
        </w:rPr>
      </w:pPr>
      <w:r w:rsidRPr="00041562">
        <w:rPr>
          <w:rFonts w:ascii="Lucida Sans" w:hAnsi="Lucida Sans"/>
          <w:b/>
          <w:bCs/>
          <w:lang w:val="nl-NL"/>
        </w:rPr>
        <w:t xml:space="preserve">Wat is het doel van de vooropname? </w:t>
      </w:r>
    </w:p>
    <w:p w14:paraId="65813962" w14:textId="77777777" w:rsidR="003E09F7" w:rsidRPr="003E09F7" w:rsidRDefault="003E09F7" w:rsidP="003E09F7">
      <w:pPr>
        <w:rPr>
          <w:rFonts w:ascii="Lucida Sans" w:hAnsi="Lucida Sans"/>
          <w:lang w:val="nl-NL"/>
        </w:rPr>
      </w:pPr>
      <w:r w:rsidRPr="003E09F7">
        <w:rPr>
          <w:rFonts w:ascii="Lucida Sans" w:hAnsi="Lucida Sans"/>
          <w:lang w:val="nl-NL"/>
        </w:rPr>
        <w:t>Het doel van de bouwkundige inspectie is het verkrijgen van inzicht in de onderhoudstoestand van het object en de eventueel voorkomende gebreken en/of tekortkomingen door middel van een visuele inspectie. Dit gebeurt in relatie tot de in het bouwjaar geldende eisen, bouwjaar en bouwwijze. Uitsluitend zichtbare gebreken of tekortkomingen worden gesignaleerd en gerapporteerd. Verborgen gebreken worden tijdens deze inspectie niet geconstateerd, maar een vermoeden daarvan zal wel in het rapport worden aangegeven.</w:t>
      </w:r>
    </w:p>
    <w:p w14:paraId="29834111" w14:textId="77777777" w:rsidR="003E09F7" w:rsidRPr="00E37A98" w:rsidRDefault="003E09F7" w:rsidP="003E09F7">
      <w:pPr>
        <w:rPr>
          <w:rFonts w:ascii="Lucida Sans" w:hAnsi="Lucida Sans"/>
          <w:lang w:val="nl-NL"/>
        </w:rPr>
      </w:pPr>
      <w:r w:rsidRPr="003E09F7">
        <w:rPr>
          <w:rFonts w:ascii="Lucida Sans" w:hAnsi="Lucida Sans"/>
          <w:lang w:val="nl-NL"/>
        </w:rPr>
        <w:t xml:space="preserve">Op die manier is duidelijk waar aansprakelijkheid ligt bij eventueel ontstane schade naar aanleiding van werkzaamheden aan de opvanglocatie. </w:t>
      </w:r>
    </w:p>
    <w:p w14:paraId="2B63E233" w14:textId="77777777" w:rsidR="003E09F7" w:rsidRDefault="003E09F7" w:rsidP="003E09F7">
      <w:pPr>
        <w:tabs>
          <w:tab w:val="left" w:pos="9214"/>
        </w:tabs>
        <w:ind w:right="685"/>
        <w:rPr>
          <w:rFonts w:ascii="Lucida Sans" w:hAnsi="Lucida Sans"/>
          <w:lang w:val="nl-NL"/>
        </w:rPr>
      </w:pPr>
    </w:p>
    <w:p w14:paraId="31E97AC5" w14:textId="77777777" w:rsidR="003E09F7" w:rsidRPr="00A20465" w:rsidRDefault="003E09F7" w:rsidP="003E09F7">
      <w:pPr>
        <w:rPr>
          <w:rFonts w:ascii="Lucida Sans" w:hAnsi="Lucida Sans"/>
          <w:b/>
          <w:bCs/>
          <w:lang w:val="nl-NL"/>
        </w:rPr>
      </w:pPr>
      <w:r>
        <w:rPr>
          <w:rFonts w:ascii="Lucida Sans" w:hAnsi="Lucida Sans"/>
          <w:b/>
          <w:bCs/>
          <w:lang w:val="nl-NL"/>
        </w:rPr>
        <w:t xml:space="preserve">Wie kunt u verwachten voor de vooropname? </w:t>
      </w:r>
    </w:p>
    <w:p w14:paraId="6517B2E7" w14:textId="77777777" w:rsidR="003E09F7" w:rsidRDefault="003E09F7" w:rsidP="003E09F7">
      <w:pPr>
        <w:rPr>
          <w:rFonts w:ascii="Lucida Sans" w:hAnsi="Lucida Sans"/>
          <w:lang w:val="nl-NL"/>
        </w:rPr>
      </w:pPr>
      <w:r>
        <w:rPr>
          <w:rFonts w:ascii="Lucida Sans" w:hAnsi="Lucida Sans"/>
          <w:lang w:val="nl-NL"/>
        </w:rPr>
        <w:t xml:space="preserve">Het bedrijf wat de bouwkundige vooropname wordt geregeld door de aannemer Maatschap. Zij zijn 12 en 13 februari op locatie en komen dan bij u langs. Als u op dat moment niet thuis bent dan horen we graag wanneer het u wel schikt die week. U kan dan mailen naar </w:t>
      </w:r>
      <w:hyperlink r:id="rId5" w:history="1">
        <w:r w:rsidRPr="007F72DE">
          <w:rPr>
            <w:rStyle w:val="Hyperlink"/>
            <w:rFonts w:ascii="Lucida Sans" w:hAnsi="Lucida Sans"/>
            <w:color w:val="000000" w:themeColor="text1"/>
            <w:u w:val="none"/>
            <w:lang w:val="nl-NL"/>
          </w:rPr>
          <w:t>crisisnoodopvang@jouwgemeente.nl</w:t>
        </w:r>
      </w:hyperlink>
      <w:r>
        <w:rPr>
          <w:rFonts w:ascii="Lucida Sans" w:hAnsi="Lucida Sans"/>
          <w:lang w:val="nl-NL"/>
        </w:rPr>
        <w:t xml:space="preserve"> om aan te geven wanneer de vooropname gedaan kan worden.</w:t>
      </w:r>
    </w:p>
    <w:p w14:paraId="703575B8" w14:textId="77777777" w:rsidR="003E09F7" w:rsidRDefault="003E09F7" w:rsidP="003E09F7">
      <w:pPr>
        <w:rPr>
          <w:rFonts w:ascii="Lucida Sans" w:hAnsi="Lucida Sans"/>
          <w:lang w:val="nl-NL"/>
        </w:rPr>
      </w:pPr>
    </w:p>
    <w:p w14:paraId="593731DE" w14:textId="77777777" w:rsidR="003E09F7" w:rsidRDefault="003E09F7" w:rsidP="003E09F7">
      <w:pPr>
        <w:rPr>
          <w:rFonts w:ascii="Lucida Sans" w:hAnsi="Lucida Sans"/>
          <w:lang w:val="nl-NL"/>
        </w:rPr>
      </w:pPr>
      <w:r>
        <w:rPr>
          <w:rFonts w:ascii="Lucida Sans" w:hAnsi="Lucida Sans"/>
          <w:lang w:val="nl-NL"/>
        </w:rPr>
        <w:t xml:space="preserve">Naar verwachting wordt er 19 februari gestart met de bouw, de vooropnames moeten dan zijn uitgevoerd. </w:t>
      </w:r>
    </w:p>
    <w:p w14:paraId="3580E558" w14:textId="77777777" w:rsidR="003E09F7" w:rsidRDefault="003E09F7" w:rsidP="003E09F7">
      <w:pPr>
        <w:rPr>
          <w:rFonts w:ascii="Lucida Sans" w:hAnsi="Lucida Sans"/>
          <w:lang w:val="nl-NL"/>
        </w:rPr>
      </w:pPr>
    </w:p>
    <w:p w14:paraId="2CEB36B0" w14:textId="77777777" w:rsidR="003E09F7" w:rsidRPr="00A20465" w:rsidRDefault="003E09F7" w:rsidP="003E09F7">
      <w:pPr>
        <w:rPr>
          <w:rFonts w:ascii="Lucida Sans" w:hAnsi="Lucida Sans"/>
          <w:b/>
          <w:bCs/>
          <w:lang w:val="nl-NL"/>
        </w:rPr>
      </w:pPr>
      <w:r>
        <w:rPr>
          <w:rFonts w:ascii="Lucida Sans" w:hAnsi="Lucida Sans"/>
          <w:b/>
          <w:bCs/>
          <w:lang w:val="nl-NL"/>
        </w:rPr>
        <w:t>Is de vooropname verplicht?</w:t>
      </w:r>
    </w:p>
    <w:p w14:paraId="569DCFFC" w14:textId="77777777" w:rsidR="003E09F7" w:rsidRDefault="003E09F7" w:rsidP="003E09F7">
      <w:pPr>
        <w:rPr>
          <w:rFonts w:ascii="Lucida Sans" w:hAnsi="Lucida Sans"/>
          <w:lang w:val="nl-NL"/>
        </w:rPr>
      </w:pPr>
      <w:r>
        <w:rPr>
          <w:rFonts w:ascii="Lucida Sans" w:hAnsi="Lucida Sans"/>
          <w:lang w:val="nl-NL"/>
        </w:rPr>
        <w:t xml:space="preserve">Het afnemen van een bouwkundige vooropname is uiteraard niet verplicht. Het is mogelijk om af te zien van een bouwkundige vooropname. Indien u niet thuis bent op 12 en 13 </w:t>
      </w:r>
      <w:r>
        <w:rPr>
          <w:rFonts w:ascii="Lucida Sans" w:hAnsi="Lucida Sans"/>
          <w:lang w:val="nl-NL"/>
        </w:rPr>
        <w:lastRenderedPageBreak/>
        <w:t xml:space="preserve">februari én wij hebben geen mail ontvangen via bovenstaand mailadres, gaan wij ervan uit dat u afziet van een bouwkundige vooropname. Mocht er dan wel ontstane schade zijn, dan is de aansprakelijkheid moeilijk herleidbaar. </w:t>
      </w:r>
    </w:p>
    <w:p w14:paraId="5EEF96A1" w14:textId="77777777" w:rsidR="003E09F7" w:rsidRDefault="003E09F7" w:rsidP="003E09F7">
      <w:pPr>
        <w:rPr>
          <w:rFonts w:ascii="Lucida Sans" w:hAnsi="Lucida Sans"/>
          <w:lang w:val="nl-NL"/>
        </w:rPr>
      </w:pPr>
    </w:p>
    <w:p w14:paraId="012B087D" w14:textId="77777777" w:rsidR="003E09F7" w:rsidRPr="003E09F7" w:rsidRDefault="003E09F7" w:rsidP="003E09F7">
      <w:pPr>
        <w:rPr>
          <w:rFonts w:ascii="Lucida Sans" w:hAnsi="Lucida Sans"/>
          <w:b/>
          <w:bCs/>
          <w:lang w:val="nl-NL"/>
        </w:rPr>
      </w:pPr>
      <w:r w:rsidRPr="003E09F7">
        <w:rPr>
          <w:rFonts w:ascii="Lucida Sans" w:hAnsi="Lucida Sans"/>
          <w:b/>
          <w:bCs/>
          <w:lang w:val="nl-NL"/>
        </w:rPr>
        <w:t>Vragen of opmerkingen</w:t>
      </w:r>
    </w:p>
    <w:p w14:paraId="4B25B8B0" w14:textId="4E383AD5" w:rsidR="003E09F7" w:rsidRDefault="003E09F7" w:rsidP="003E09F7">
      <w:pPr>
        <w:rPr>
          <w:rFonts w:ascii="Lucida Sans" w:hAnsi="Lucida Sans"/>
          <w:lang w:val="nl-NL"/>
        </w:rPr>
      </w:pPr>
      <w:r w:rsidRPr="003E09F7">
        <w:rPr>
          <w:rFonts w:ascii="Lucida Sans" w:hAnsi="Lucida Sans"/>
          <w:lang w:val="nl-NL"/>
        </w:rPr>
        <w:t xml:space="preserve">Heeft u in de tussentijd nog vragen of opmerkingen? Deze kunt u mailen naar: crisisnoodopvang@jouwgemeente.nl. U kunt ook bellen naar de gemeente 088-7515000. Vraag hierbij naar Roelie de Vries. </w:t>
      </w:r>
    </w:p>
    <w:p w14:paraId="0A2303A8" w14:textId="61402596" w:rsidR="003E09F7" w:rsidRDefault="003E09F7" w:rsidP="003E09F7">
      <w:pPr>
        <w:rPr>
          <w:rFonts w:ascii="Lucida Sans" w:hAnsi="Lucida Sans"/>
          <w:lang w:val="nl-NL"/>
        </w:rPr>
      </w:pPr>
    </w:p>
    <w:p w14:paraId="73EEDE7D" w14:textId="77777777" w:rsidR="003E09F7" w:rsidRPr="006D372B" w:rsidRDefault="003E09F7" w:rsidP="003E09F7">
      <w:pPr>
        <w:rPr>
          <w:rFonts w:ascii="Lucida Sans" w:hAnsi="Lucida Sans"/>
          <w:lang w:val="nl-NL"/>
        </w:rPr>
      </w:pPr>
      <w:r w:rsidRPr="006D372B">
        <w:rPr>
          <w:rFonts w:ascii="Lucida Sans" w:hAnsi="Lucida Sans"/>
          <w:lang w:val="nl-NL"/>
        </w:rPr>
        <w:t>Burgemeester en wethouders van de gemeente Molenlanden,</w:t>
      </w:r>
    </w:p>
    <w:p w14:paraId="2DDA557A" w14:textId="77777777" w:rsidR="003E09F7" w:rsidRPr="00737582" w:rsidRDefault="003E09F7" w:rsidP="003E09F7">
      <w:pPr>
        <w:tabs>
          <w:tab w:val="left" w:pos="3402"/>
        </w:tabs>
        <w:rPr>
          <w:rFonts w:ascii="Lucida Sans" w:hAnsi="Lucida Sans"/>
          <w:lang w:val="nl-NL"/>
        </w:rPr>
      </w:pPr>
      <w:r w:rsidRPr="00737582">
        <w:rPr>
          <w:rFonts w:ascii="Lucida Sans" w:hAnsi="Lucida Sans"/>
          <w:lang w:val="nl-NL"/>
        </w:rPr>
        <w:t>de secretaris,</w:t>
      </w:r>
      <w:r w:rsidRPr="00737582">
        <w:rPr>
          <w:rFonts w:ascii="Lucida Sans" w:hAnsi="Lucida Sans"/>
          <w:lang w:val="nl-NL"/>
        </w:rPr>
        <w:tab/>
        <w:t>de burgemeester,</w:t>
      </w:r>
    </w:p>
    <w:p w14:paraId="2C0DEABC" w14:textId="77777777" w:rsidR="003E09F7" w:rsidRPr="00737582" w:rsidRDefault="003E09F7" w:rsidP="003E09F7">
      <w:pPr>
        <w:rPr>
          <w:rFonts w:ascii="Lucida Sans" w:hAnsi="Lucida Sans"/>
          <w:lang w:val="nl-NL"/>
        </w:rPr>
      </w:pPr>
    </w:p>
    <w:p w14:paraId="2CF2F7BA" w14:textId="77777777" w:rsidR="003E09F7" w:rsidRPr="00737582" w:rsidRDefault="003E09F7" w:rsidP="003E09F7">
      <w:pPr>
        <w:rPr>
          <w:rFonts w:ascii="Lucida Sans" w:hAnsi="Lucida Sans"/>
          <w:lang w:val="nl-NL"/>
        </w:rPr>
      </w:pPr>
    </w:p>
    <w:p w14:paraId="001674B7" w14:textId="77777777" w:rsidR="003E09F7" w:rsidRPr="00737582" w:rsidRDefault="003E09F7" w:rsidP="003E09F7">
      <w:pPr>
        <w:tabs>
          <w:tab w:val="left" w:pos="3402"/>
        </w:tabs>
        <w:rPr>
          <w:rFonts w:ascii="Lucida Sans" w:hAnsi="Lucida Sans"/>
          <w:lang w:val="nl-NL"/>
        </w:rPr>
      </w:pPr>
      <w:r w:rsidRPr="00737582">
        <w:rPr>
          <w:rFonts w:ascii="Lucida Sans" w:hAnsi="Lucida Sans"/>
          <w:lang w:val="nl-NL"/>
        </w:rPr>
        <w:t>Leon Anink</w:t>
      </w:r>
      <w:r w:rsidRPr="00737582">
        <w:rPr>
          <w:rFonts w:ascii="Lucida Sans" w:hAnsi="Lucida Sans"/>
          <w:lang w:val="nl-NL"/>
        </w:rPr>
        <w:tab/>
        <w:t>Theo Segers</w:t>
      </w:r>
    </w:p>
    <w:p w14:paraId="1FC0A69B" w14:textId="77777777" w:rsidR="00E720AB" w:rsidRDefault="00E720AB"/>
    <w:sectPr w:rsidR="00E720AB" w:rsidSect="003E09F7">
      <w:headerReference w:type="default" r:id="rId6"/>
      <w:footerReference w:type="default" r:id="rId7"/>
      <w:headerReference w:type="first" r:id="rId8"/>
      <w:footerReference w:type="first" r:id="rId9"/>
      <w:pgSz w:w="11906" w:h="16838" w:code="9"/>
      <w:pgMar w:top="692" w:right="1416" w:bottom="1134" w:left="1440" w:header="709" w:footer="640"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16BA7" w14:textId="77777777" w:rsidR="003E09F7" w:rsidRPr="00154297" w:rsidRDefault="003E09F7" w:rsidP="00956842">
    <w:pPr>
      <w:tabs>
        <w:tab w:val="left" w:pos="1418"/>
        <w:tab w:val="left" w:pos="8222"/>
        <w:tab w:val="left" w:pos="8505"/>
      </w:tabs>
      <w:rPr>
        <w:rFonts w:cs="Calibri"/>
        <w:color w:val="69BDEB"/>
        <w:sz w:val="16"/>
        <w:szCs w:val="16"/>
      </w:rPr>
    </w:pPr>
  </w:p>
  <w:p w14:paraId="12FBC7FA" w14:textId="77777777" w:rsidR="003E09F7" w:rsidRDefault="003E09F7" w:rsidP="00956842">
    <w:pPr>
      <w:tabs>
        <w:tab w:val="left" w:pos="1418"/>
        <w:tab w:val="left" w:pos="8222"/>
        <w:tab w:val="left" w:pos="8505"/>
      </w:tabs>
      <w:rPr>
        <w:rFonts w:cs="Calibri"/>
        <w:color w:val="69BDEB"/>
        <w:sz w:val="18"/>
        <w:szCs w:val="18"/>
      </w:rPr>
    </w:pPr>
  </w:p>
  <w:p w14:paraId="60338148" w14:textId="77777777" w:rsidR="003E09F7" w:rsidRPr="00315A1D" w:rsidRDefault="003E09F7" w:rsidP="00956842">
    <w:pPr>
      <w:tabs>
        <w:tab w:val="left" w:pos="1418"/>
        <w:tab w:val="left" w:pos="8222"/>
        <w:tab w:val="left" w:pos="8505"/>
      </w:tabs>
      <w:rPr>
        <w:rFonts w:cs="Calibri"/>
        <w:color w:val="69BDEB"/>
        <w:sz w:val="18"/>
        <w:szCs w:val="18"/>
        <w:lang w:val="nl-NL"/>
      </w:rPr>
    </w:pPr>
    <w:r w:rsidRPr="00193ADD">
      <w:rPr>
        <w:rFonts w:cs="Calibri"/>
        <w:color w:val="69BDEB"/>
        <w:sz w:val="18"/>
        <w:szCs w:val="18"/>
      </w:rPr>
      <w:fldChar w:fldCharType="begin"/>
    </w:r>
    <w:r w:rsidRPr="00315A1D">
      <w:rPr>
        <w:rFonts w:cs="Calibri"/>
        <w:color w:val="69BDEB"/>
        <w:sz w:val="18"/>
        <w:szCs w:val="18"/>
        <w:lang w:val="nl-NL"/>
      </w:rPr>
      <w:instrText xml:space="preserve"> PAGE   \* MERGEFORMAT </w:instrText>
    </w:r>
    <w:r w:rsidRPr="00193ADD">
      <w:rPr>
        <w:rFonts w:cs="Calibri"/>
        <w:color w:val="69BDEB"/>
        <w:sz w:val="18"/>
        <w:szCs w:val="18"/>
      </w:rPr>
      <w:fldChar w:fldCharType="separate"/>
    </w:r>
    <w:r w:rsidRPr="00315A1D">
      <w:rPr>
        <w:rFonts w:cs="Calibri"/>
        <w:color w:val="69BDEB"/>
        <w:sz w:val="18"/>
        <w:szCs w:val="18"/>
        <w:lang w:val="nl-NL"/>
      </w:rPr>
      <w:t>1</w:t>
    </w:r>
    <w:r w:rsidRPr="00193ADD">
      <w:rPr>
        <w:rFonts w:cs="Calibri"/>
        <w:color w:val="69BDEB"/>
        <w:sz w:val="18"/>
        <w:szCs w:val="18"/>
      </w:rPr>
      <w:fldChar w:fldCharType="end"/>
    </w:r>
    <w:r w:rsidRPr="00315A1D">
      <w:rPr>
        <w:rFonts w:cs="Calibri"/>
        <w:color w:val="69BDEB"/>
        <w:sz w:val="18"/>
        <w:szCs w:val="18"/>
        <w:lang w:val="nl-NL"/>
      </w:rPr>
      <w:tab/>
      <w:t xml:space="preserve">Gemeente Molenlanden </w:t>
    </w:r>
    <w:r w:rsidRPr="00315A1D">
      <w:rPr>
        <w:rFonts w:cs="Calibri"/>
        <w:color w:val="69BDEB"/>
        <w:sz w:val="18"/>
        <w:szCs w:val="18"/>
        <w:lang w:val="nl-NL"/>
      </w:rPr>
      <w:t>|</w:t>
    </w:r>
    <w:r w:rsidRPr="00315A1D">
      <w:rPr>
        <w:rFonts w:cs="Calibri"/>
        <w:color w:val="69BDEB"/>
        <w:sz w:val="18"/>
        <w:szCs w:val="18"/>
        <w:lang w:val="nl-NL"/>
      </w:rPr>
      <w:t xml:space="preserve"> Postbus 5 </w:t>
    </w:r>
    <w:r w:rsidRPr="00315A1D">
      <w:rPr>
        <w:rFonts w:cs="Calibri"/>
        <w:color w:val="69BDEB"/>
        <w:sz w:val="18"/>
        <w:szCs w:val="18"/>
        <w:lang w:val="nl-NL"/>
      </w:rPr>
      <w:t>|</w:t>
    </w:r>
    <w:r w:rsidRPr="00315A1D">
      <w:rPr>
        <w:rFonts w:cs="Calibri"/>
        <w:color w:val="69BDEB"/>
        <w:sz w:val="18"/>
        <w:szCs w:val="18"/>
        <w:lang w:val="nl-NL"/>
      </w:rPr>
      <w:t xml:space="preserve"> 2970 AA Bleskensgraaf</w:t>
    </w:r>
  </w:p>
  <w:p w14:paraId="32F3A197" w14:textId="77777777" w:rsidR="003E09F7" w:rsidRPr="00315A1D" w:rsidRDefault="003E09F7" w:rsidP="00956842">
    <w:pPr>
      <w:tabs>
        <w:tab w:val="left" w:pos="1418"/>
        <w:tab w:val="left" w:pos="8505"/>
      </w:tabs>
      <w:rPr>
        <w:rFonts w:cs="Calibri"/>
        <w:color w:val="69BDEB"/>
        <w:sz w:val="18"/>
        <w:szCs w:val="18"/>
        <w:lang w:val="nl-NL"/>
      </w:rPr>
    </w:pPr>
    <w:r w:rsidRPr="00315A1D">
      <w:rPr>
        <w:rFonts w:cs="Calibri"/>
        <w:color w:val="69BDEB"/>
        <w:sz w:val="18"/>
        <w:szCs w:val="18"/>
        <w:lang w:val="nl-NL"/>
      </w:rPr>
      <w:tab/>
    </w:r>
    <w:r w:rsidRPr="00315A1D">
      <w:rPr>
        <w:rFonts w:cs="Calibri"/>
        <w:color w:val="69BDEB"/>
        <w:sz w:val="18"/>
        <w:szCs w:val="18"/>
        <w:lang w:val="nl-NL"/>
      </w:rPr>
      <w:t>WWW</w:t>
    </w:r>
    <w:r w:rsidRPr="00315A1D">
      <w:rPr>
        <w:rFonts w:cs="Calibri"/>
        <w:color w:val="69BDEB"/>
        <w:sz w:val="18"/>
        <w:szCs w:val="18"/>
        <w:lang w:val="nl-NL"/>
      </w:rPr>
      <w:t>.</w:t>
    </w:r>
    <w:r w:rsidRPr="00315A1D">
      <w:rPr>
        <w:rFonts w:cs="Calibri"/>
        <w:color w:val="69BDEB"/>
        <w:sz w:val="18"/>
        <w:szCs w:val="18"/>
        <w:lang w:val="nl-NL"/>
      </w:rPr>
      <w:t>MOLENLANDEN.NL</w:t>
    </w:r>
    <w:r w:rsidRPr="00315A1D">
      <w:rPr>
        <w:rFonts w:cs="Calibri"/>
        <w:color w:val="69BDEB"/>
        <w:sz w:val="18"/>
        <w:szCs w:val="18"/>
        <w:lang w:val="nl-NL"/>
      </w:rPr>
      <w:t xml:space="preserve"> </w:t>
    </w:r>
    <w:r w:rsidRPr="00315A1D">
      <w:rPr>
        <w:rFonts w:cs="Calibri"/>
        <w:color w:val="69BDEB"/>
        <w:sz w:val="18"/>
        <w:szCs w:val="18"/>
        <w:lang w:val="nl-NL"/>
      </w:rPr>
      <w:t>|</w:t>
    </w:r>
    <w:r w:rsidRPr="00315A1D">
      <w:rPr>
        <w:rFonts w:cs="Calibri"/>
        <w:color w:val="69BDEB"/>
        <w:sz w:val="18"/>
        <w:szCs w:val="18"/>
        <w:lang w:val="nl-NL"/>
      </w:rPr>
      <w:t xml:space="preserve"> </w:t>
    </w:r>
    <w:r w:rsidRPr="00315A1D">
      <w:rPr>
        <w:rFonts w:cs="Calibri"/>
        <w:color w:val="69BDEB"/>
        <w:sz w:val="18"/>
        <w:szCs w:val="18"/>
        <w:lang w:val="nl-NL"/>
      </w:rPr>
      <w:t>info@molenlanden.nl</w:t>
    </w:r>
    <w:r w:rsidRPr="00315A1D">
      <w:rPr>
        <w:rFonts w:cs="Calibri"/>
        <w:color w:val="69BDEB"/>
        <w:sz w:val="18"/>
        <w:szCs w:val="18"/>
        <w:lang w:val="nl-NL"/>
      </w:rPr>
      <w:t xml:space="preserve"> |</w:t>
    </w:r>
    <w:r w:rsidRPr="00315A1D">
      <w:rPr>
        <w:rFonts w:cs="Calibri"/>
        <w:color w:val="69BDEB"/>
        <w:sz w:val="18"/>
        <w:szCs w:val="18"/>
        <w:lang w:val="nl-NL"/>
      </w:rPr>
      <w:t xml:space="preserve"> 088 75 15 000</w:t>
    </w:r>
  </w:p>
  <w:p w14:paraId="478AF00D" w14:textId="77777777" w:rsidR="003E09F7" w:rsidRPr="00315A1D" w:rsidRDefault="003E09F7">
    <w:pPr>
      <w:pStyle w:val="Voettekst"/>
      <w:rPr>
        <w:lang w:val="nl-N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A7DFA" w14:textId="77777777" w:rsidR="003E09F7" w:rsidRDefault="003E09F7" w:rsidP="008864B1">
    <w:pPr>
      <w:tabs>
        <w:tab w:val="left" w:pos="1418"/>
        <w:tab w:val="left" w:pos="8222"/>
        <w:tab w:val="left" w:pos="8505"/>
      </w:tabs>
      <w:rPr>
        <w:rFonts w:cs="Calibri"/>
        <w:color w:val="69BDEB"/>
      </w:rPr>
    </w:pPr>
  </w:p>
  <w:p w14:paraId="72BFB024" w14:textId="77777777" w:rsidR="003E09F7" w:rsidRDefault="003E09F7" w:rsidP="008864B1">
    <w:pPr>
      <w:tabs>
        <w:tab w:val="left" w:pos="1418"/>
        <w:tab w:val="left" w:pos="8222"/>
        <w:tab w:val="left" w:pos="8505"/>
      </w:tabs>
      <w:rPr>
        <w:rFonts w:cs="Calibri"/>
        <w:color w:val="69BDEB"/>
      </w:rPr>
    </w:pPr>
  </w:p>
  <w:p w14:paraId="3ED54A7E" w14:textId="77777777" w:rsidR="003E09F7" w:rsidRPr="00315A1D" w:rsidRDefault="003E09F7" w:rsidP="008864B1">
    <w:pPr>
      <w:tabs>
        <w:tab w:val="left" w:pos="1418"/>
        <w:tab w:val="left" w:pos="8222"/>
        <w:tab w:val="left" w:pos="8505"/>
      </w:tabs>
      <w:rPr>
        <w:rFonts w:cs="Calibri"/>
        <w:color w:val="69BDEB"/>
        <w:sz w:val="18"/>
        <w:szCs w:val="18"/>
        <w:lang w:val="nl-NL"/>
      </w:rPr>
    </w:pPr>
    <w:r w:rsidRPr="00A25F76">
      <w:rPr>
        <w:rFonts w:cs="Calibri"/>
        <w:color w:val="69BDEB"/>
      </w:rPr>
      <w:fldChar w:fldCharType="begin"/>
    </w:r>
    <w:r w:rsidRPr="00315A1D">
      <w:rPr>
        <w:rFonts w:cs="Calibri"/>
        <w:color w:val="69BDEB"/>
        <w:lang w:val="nl-NL"/>
      </w:rPr>
      <w:instrText xml:space="preserve"> PAGE   \* MERGEFORMAT </w:instrText>
    </w:r>
    <w:r w:rsidRPr="00A25F76">
      <w:rPr>
        <w:rFonts w:cs="Calibri"/>
        <w:color w:val="69BDEB"/>
      </w:rPr>
      <w:fldChar w:fldCharType="separate"/>
    </w:r>
    <w:r w:rsidRPr="00315A1D">
      <w:rPr>
        <w:rFonts w:cs="Calibri"/>
        <w:color w:val="69BDEB"/>
        <w:lang w:val="nl-NL"/>
      </w:rPr>
      <w:t>2</w:t>
    </w:r>
    <w:r w:rsidRPr="00A25F76">
      <w:rPr>
        <w:rFonts w:cs="Calibri"/>
        <w:color w:val="69BDEB"/>
      </w:rPr>
      <w:fldChar w:fldCharType="end"/>
    </w:r>
    <w:r w:rsidRPr="00315A1D">
      <w:rPr>
        <w:rFonts w:cs="Calibri"/>
        <w:color w:val="69BDEB"/>
        <w:sz w:val="18"/>
        <w:szCs w:val="18"/>
        <w:lang w:val="nl-NL"/>
      </w:rPr>
      <w:tab/>
    </w:r>
    <w:r w:rsidRPr="00315A1D">
      <w:rPr>
        <w:rFonts w:cs="Calibri"/>
        <w:color w:val="69BDEB"/>
        <w:sz w:val="18"/>
        <w:szCs w:val="18"/>
        <w:lang w:val="nl-NL"/>
      </w:rPr>
      <w:t>Gemeente Molenlanden | Postbus 5 | 2970 AA Bleskensgraaf</w:t>
    </w:r>
  </w:p>
  <w:p w14:paraId="17978F87" w14:textId="77777777" w:rsidR="003E09F7" w:rsidRPr="00315A1D" w:rsidRDefault="003E09F7" w:rsidP="00154297">
    <w:pPr>
      <w:tabs>
        <w:tab w:val="left" w:pos="615"/>
        <w:tab w:val="left" w:pos="1418"/>
        <w:tab w:val="left" w:pos="8505"/>
      </w:tabs>
      <w:rPr>
        <w:rFonts w:cs="Calibri"/>
        <w:color w:val="69BDEB"/>
        <w:sz w:val="18"/>
        <w:szCs w:val="18"/>
        <w:lang w:val="nl-NL"/>
      </w:rPr>
    </w:pPr>
    <w:r w:rsidRPr="00315A1D">
      <w:rPr>
        <w:rFonts w:cs="Calibri"/>
        <w:color w:val="69BDEB"/>
        <w:sz w:val="18"/>
        <w:szCs w:val="18"/>
        <w:lang w:val="nl-NL"/>
      </w:rPr>
      <w:tab/>
    </w:r>
    <w:r w:rsidRPr="00315A1D">
      <w:rPr>
        <w:rFonts w:cs="Calibri"/>
        <w:color w:val="69BDEB"/>
        <w:sz w:val="18"/>
        <w:szCs w:val="18"/>
        <w:lang w:val="nl-NL"/>
      </w:rPr>
      <w:tab/>
    </w:r>
    <w:r w:rsidRPr="00315A1D">
      <w:rPr>
        <w:rFonts w:cs="Calibri"/>
        <w:color w:val="69BDEB"/>
        <w:sz w:val="18"/>
        <w:szCs w:val="18"/>
        <w:lang w:val="nl-NL"/>
      </w:rPr>
      <w:t>WWW.</w:t>
    </w:r>
    <w:r w:rsidRPr="00315A1D">
      <w:rPr>
        <w:rFonts w:cs="Calibri"/>
        <w:color w:val="69BDEB"/>
        <w:lang w:val="nl-NL"/>
      </w:rPr>
      <w:t xml:space="preserve">MOLENLANDEN.NL | </w:t>
    </w:r>
    <w:r w:rsidRPr="00315A1D">
      <w:rPr>
        <w:rFonts w:cs="Calibri"/>
        <w:color w:val="69BDEB"/>
        <w:lang w:val="nl-NL"/>
      </w:rPr>
      <w:t>info@molenlanden.nl</w:t>
    </w:r>
    <w:r w:rsidRPr="00315A1D">
      <w:rPr>
        <w:rFonts w:cs="Calibri"/>
        <w:color w:val="69BDEB"/>
        <w:lang w:val="nl-NL"/>
      </w:rPr>
      <w:t xml:space="preserve"> | 088</w:t>
    </w:r>
    <w:r w:rsidRPr="00315A1D">
      <w:rPr>
        <w:rFonts w:cs="Calibri"/>
        <w:color w:val="69BDEB"/>
        <w:sz w:val="18"/>
        <w:szCs w:val="18"/>
        <w:lang w:val="nl-NL"/>
      </w:rPr>
      <w:t xml:space="preserve"> 75 15 000</w:t>
    </w:r>
  </w:p>
  <w:p w14:paraId="2C69FA06" w14:textId="77777777" w:rsidR="003E09F7" w:rsidRPr="00315A1D" w:rsidRDefault="003E09F7" w:rsidP="008864B1">
    <w:pPr>
      <w:tabs>
        <w:tab w:val="left" w:pos="1418"/>
        <w:tab w:val="left" w:pos="8222"/>
        <w:tab w:val="left" w:pos="8505"/>
      </w:tabs>
      <w:rPr>
        <w:lang w:val="nl-NL"/>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E189B" w14:textId="77777777" w:rsidR="003E09F7" w:rsidRDefault="003E09F7" w:rsidP="007E7885">
    <w:pPr>
      <w:pStyle w:val="Koptekst"/>
      <w:jc w:val="center"/>
      <w:rPr>
        <w:rStyle w:val="Paginanummer"/>
      </w:rPr>
    </w:pPr>
  </w:p>
  <w:p w14:paraId="4CB2D7D6" w14:textId="77777777" w:rsidR="003E09F7" w:rsidRDefault="003E09F7" w:rsidP="001E2F3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F40C8" w14:textId="77777777" w:rsidR="003E09F7" w:rsidRDefault="003E09F7" w:rsidP="006C0ECD"/>
  <w:p w14:paraId="7CB52D64" w14:textId="77777777" w:rsidR="003E09F7" w:rsidRPr="0071384E" w:rsidRDefault="003E09F7" w:rsidP="006C0ECD">
    <w:pPr>
      <w:rPr>
        <w:lang w:val="nl-NL"/>
      </w:rPr>
    </w:pPr>
    <w:r>
      <w:rPr>
        <w:noProof/>
      </w:rPr>
      <w:drawing>
        <wp:anchor distT="0" distB="0" distL="114300" distR="114300" simplePos="0" relativeHeight="251659264" behindDoc="0" locked="0" layoutInCell="1" allowOverlap="1" wp14:anchorId="17A2118D" wp14:editId="3F87FD81">
          <wp:simplePos x="0" y="0"/>
          <wp:positionH relativeFrom="column">
            <wp:posOffset>2919173</wp:posOffset>
          </wp:positionH>
          <wp:positionV relativeFrom="paragraph">
            <wp:posOffset>-3809</wp:posOffset>
          </wp:positionV>
          <wp:extent cx="2638059" cy="723900"/>
          <wp:effectExtent l="0" t="0" r="0" b="0"/>
          <wp:wrapNone/>
          <wp:docPr id="2056827888" name="Afbeelding 2056827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41482" cy="72483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D9B5588" w14:textId="77777777" w:rsidR="003E09F7" w:rsidRPr="002523B7" w:rsidRDefault="003E09F7" w:rsidP="006C0ECD">
    <w:pPr>
      <w:rPr>
        <w:sz w:val="16"/>
        <w:szCs w:val="16"/>
        <w:lang w:val="nl-NL"/>
      </w:rPr>
    </w:pPr>
  </w:p>
  <w:p w14:paraId="5B2D1427" w14:textId="77777777" w:rsidR="003E09F7" w:rsidRPr="00CF7D0B" w:rsidRDefault="003E09F7" w:rsidP="006C0ECD">
    <w:pPr>
      <w:rPr>
        <w:sz w:val="16"/>
        <w:szCs w:val="16"/>
        <w:lang w:val="nl-NL"/>
      </w:rPr>
    </w:pPr>
  </w:p>
  <w:p w14:paraId="6B6AFC86" w14:textId="77777777" w:rsidR="003E09F7" w:rsidRPr="0071384E" w:rsidRDefault="003E09F7" w:rsidP="006C0ECD">
    <w:pPr>
      <w:rPr>
        <w:lang w:val="nl-NL"/>
      </w:rPr>
    </w:pPr>
  </w:p>
  <w:p w14:paraId="02669127" w14:textId="77777777" w:rsidR="003E09F7" w:rsidRPr="0071384E" w:rsidRDefault="003E09F7" w:rsidP="006C0ECD">
    <w:pPr>
      <w:rPr>
        <w:lang w:val="nl-NL"/>
      </w:rPr>
    </w:pPr>
  </w:p>
  <w:p w14:paraId="33DB2B02" w14:textId="77777777" w:rsidR="003E09F7" w:rsidRPr="0071384E" w:rsidRDefault="003E09F7" w:rsidP="006C0ECD">
    <w:pPr>
      <w:rPr>
        <w:lang w:val="nl-NL"/>
      </w:rPr>
    </w:pPr>
  </w:p>
  <w:tbl>
    <w:tblPr>
      <w:tblW w:w="4975" w:type="pct"/>
      <w:tblInd w:w="-34" w:type="dxa"/>
      <w:tblLayout w:type="fixed"/>
      <w:tblCellMar>
        <w:left w:w="0" w:type="dxa"/>
        <w:right w:w="0" w:type="dxa"/>
      </w:tblCellMar>
      <w:tblLook w:val="01E0" w:firstRow="1" w:lastRow="1" w:firstColumn="1" w:lastColumn="1" w:noHBand="0" w:noVBand="0"/>
    </w:tblPr>
    <w:tblGrid>
      <w:gridCol w:w="4179"/>
      <w:gridCol w:w="1426"/>
      <w:gridCol w:w="3400"/>
    </w:tblGrid>
    <w:tr w:rsidR="008557C7" w:rsidRPr="0079778F" w14:paraId="34E6B25E" w14:textId="77777777" w:rsidTr="00437F5E">
      <w:trPr>
        <w:trHeight w:val="408"/>
      </w:trPr>
      <w:tc>
        <w:tcPr>
          <w:tcW w:w="2320" w:type="pct"/>
          <w:shd w:val="clear" w:color="auto" w:fill="auto"/>
          <w:tcMar>
            <w:left w:w="0" w:type="dxa"/>
          </w:tcMar>
          <w:vAlign w:val="center"/>
        </w:tcPr>
        <w:p w14:paraId="7A0DBB26" w14:textId="77777777" w:rsidR="003E09F7" w:rsidRPr="0071384E" w:rsidRDefault="003E09F7" w:rsidP="007A46C0">
          <w:pPr>
            <w:pStyle w:val="Koptekst"/>
            <w:tabs>
              <w:tab w:val="clear" w:pos="4536"/>
              <w:tab w:val="clear" w:pos="9072"/>
            </w:tabs>
            <w:rPr>
              <w:lang w:val="nl-NL"/>
            </w:rPr>
          </w:pPr>
        </w:p>
      </w:tc>
      <w:tc>
        <w:tcPr>
          <w:tcW w:w="2680" w:type="pct"/>
          <w:gridSpan w:val="2"/>
          <w:vMerge w:val="restart"/>
          <w:shd w:val="clear" w:color="auto" w:fill="auto"/>
          <w:tcMar>
            <w:left w:w="0" w:type="dxa"/>
          </w:tcMar>
        </w:tcPr>
        <w:p w14:paraId="7BD1A653" w14:textId="77777777" w:rsidR="003E09F7" w:rsidRPr="0071384E" w:rsidRDefault="003E09F7" w:rsidP="00B95E1F">
          <w:pPr>
            <w:pStyle w:val="Koptekst"/>
            <w:tabs>
              <w:tab w:val="clear" w:pos="4536"/>
              <w:tab w:val="clear" w:pos="9072"/>
            </w:tabs>
            <w:ind w:left="-108"/>
            <w:rPr>
              <w:color w:val="7790D7"/>
              <w:lang w:val="nl-NL"/>
            </w:rPr>
          </w:pPr>
        </w:p>
      </w:tc>
    </w:tr>
    <w:tr w:rsidR="008557C7" w:rsidRPr="00161E2A" w14:paraId="0E560998" w14:textId="77777777" w:rsidTr="00437F5E">
      <w:trPr>
        <w:trHeight w:val="1076"/>
      </w:trPr>
      <w:tc>
        <w:tcPr>
          <w:tcW w:w="2320" w:type="pct"/>
          <w:shd w:val="clear" w:color="auto" w:fill="auto"/>
          <w:tcMar>
            <w:left w:w="0" w:type="dxa"/>
          </w:tcMar>
          <w:vAlign w:val="center"/>
        </w:tcPr>
        <w:p w14:paraId="11558F80" w14:textId="77777777" w:rsidR="003E09F7" w:rsidRPr="00A47B86" w:rsidRDefault="003E09F7" w:rsidP="0022456E">
          <w:pPr>
            <w:rPr>
              <w:lang w:val="nl-NL"/>
            </w:rPr>
          </w:pPr>
          <w:r>
            <w:rPr>
              <w:lang w:val="nl-NL"/>
            </w:rPr>
            <w:t>Aan de i</w:t>
          </w:r>
          <w:r>
            <w:rPr>
              <w:lang w:val="nl-NL"/>
            </w:rPr>
            <w:t>nwoners</w:t>
          </w:r>
          <w:r>
            <w:rPr>
              <w:lang w:val="nl-NL"/>
            </w:rPr>
            <w:t xml:space="preserve"> en ondernemers van</w:t>
          </w:r>
          <w:r>
            <w:rPr>
              <w:lang w:val="nl-NL"/>
            </w:rPr>
            <w:t xml:space="preserve"> Waal</w:t>
          </w:r>
        </w:p>
        <w:p w14:paraId="1A6EE2B1" w14:textId="77777777" w:rsidR="003E09F7" w:rsidRPr="00A47B86" w:rsidRDefault="003E09F7" w:rsidP="0022456E">
          <w:pPr>
            <w:rPr>
              <w:lang w:val="nl-NL"/>
            </w:rPr>
          </w:pPr>
        </w:p>
        <w:p w14:paraId="2AFB54D4" w14:textId="77777777" w:rsidR="003E09F7" w:rsidRPr="00A47B86" w:rsidRDefault="003E09F7" w:rsidP="0022456E">
          <w:pPr>
            <w:rPr>
              <w:lang w:val="nl-NL"/>
            </w:rPr>
          </w:pPr>
          <w:r w:rsidRPr="00A47B86">
            <w:rPr>
              <w:lang w:val="nl-NL"/>
            </w:rPr>
            <w:t xml:space="preserve">  </w:t>
          </w:r>
        </w:p>
      </w:tc>
      <w:tc>
        <w:tcPr>
          <w:tcW w:w="2680" w:type="pct"/>
          <w:gridSpan w:val="2"/>
          <w:vMerge/>
          <w:shd w:val="clear" w:color="auto" w:fill="auto"/>
          <w:tcMar>
            <w:left w:w="0" w:type="dxa"/>
          </w:tcMar>
        </w:tcPr>
        <w:p w14:paraId="06F20928" w14:textId="77777777" w:rsidR="003E09F7" w:rsidRPr="00A47B86" w:rsidRDefault="003E09F7" w:rsidP="00B95E1F">
          <w:pPr>
            <w:pStyle w:val="Koptekst"/>
            <w:tabs>
              <w:tab w:val="clear" w:pos="4536"/>
              <w:tab w:val="clear" w:pos="9072"/>
            </w:tabs>
            <w:ind w:left="-108"/>
            <w:rPr>
              <w:color w:val="7790D7"/>
              <w:lang w:val="nl-NL"/>
            </w:rPr>
          </w:pPr>
        </w:p>
      </w:tc>
    </w:tr>
    <w:tr w:rsidR="00C54944" w:rsidRPr="00161E2A" w14:paraId="276850ED" w14:textId="77777777" w:rsidTr="0079778F">
      <w:trPr>
        <w:trHeight w:val="678"/>
      </w:trPr>
      <w:tc>
        <w:tcPr>
          <w:tcW w:w="2320" w:type="pct"/>
          <w:shd w:val="clear" w:color="auto" w:fill="auto"/>
          <w:tcMar>
            <w:left w:w="0" w:type="dxa"/>
          </w:tcMar>
          <w:vAlign w:val="center"/>
        </w:tcPr>
        <w:p w14:paraId="15BAB954" w14:textId="77777777" w:rsidR="003E09F7" w:rsidRPr="00C54944" w:rsidRDefault="003E09F7" w:rsidP="0022456E">
          <w:pPr>
            <w:rPr>
              <w:lang w:val="nl-NL"/>
            </w:rPr>
          </w:pPr>
        </w:p>
      </w:tc>
      <w:tc>
        <w:tcPr>
          <w:tcW w:w="2680" w:type="pct"/>
          <w:gridSpan w:val="2"/>
          <w:shd w:val="clear" w:color="auto" w:fill="auto"/>
          <w:tcMar>
            <w:left w:w="0" w:type="dxa"/>
          </w:tcMar>
        </w:tcPr>
        <w:p w14:paraId="37648C54" w14:textId="77777777" w:rsidR="003E09F7" w:rsidRPr="00A47B86" w:rsidRDefault="003E09F7" w:rsidP="00B95E1F">
          <w:pPr>
            <w:pStyle w:val="Koptekst"/>
            <w:tabs>
              <w:tab w:val="clear" w:pos="4536"/>
              <w:tab w:val="clear" w:pos="9072"/>
            </w:tabs>
            <w:ind w:left="-108"/>
            <w:rPr>
              <w:color w:val="7790D7"/>
              <w:lang w:val="nl-NL"/>
            </w:rPr>
          </w:pPr>
        </w:p>
      </w:tc>
    </w:tr>
    <w:tr w:rsidR="008557C7" w14:paraId="18669381" w14:textId="77777777" w:rsidTr="0079778F">
      <w:trPr>
        <w:trHeight w:val="185"/>
      </w:trPr>
      <w:tc>
        <w:tcPr>
          <w:tcW w:w="2320" w:type="pct"/>
          <w:shd w:val="clear" w:color="auto" w:fill="auto"/>
          <w:tcMar>
            <w:left w:w="0" w:type="dxa"/>
          </w:tcMar>
        </w:tcPr>
        <w:p w14:paraId="67F568D7" w14:textId="77777777" w:rsidR="003E09F7" w:rsidRPr="00A47B86" w:rsidRDefault="003E09F7" w:rsidP="00B95E1F">
          <w:pPr>
            <w:pStyle w:val="Koptekst"/>
            <w:tabs>
              <w:tab w:val="clear" w:pos="4536"/>
              <w:tab w:val="clear" w:pos="9072"/>
            </w:tabs>
            <w:rPr>
              <w:b/>
              <w:lang w:val="nl-NL"/>
            </w:rPr>
          </w:pPr>
        </w:p>
      </w:tc>
      <w:tc>
        <w:tcPr>
          <w:tcW w:w="792" w:type="pct"/>
          <w:shd w:val="clear" w:color="auto" w:fill="auto"/>
          <w:tcMar>
            <w:left w:w="0" w:type="dxa"/>
          </w:tcMar>
        </w:tcPr>
        <w:p w14:paraId="4CC3EAA7" w14:textId="77777777" w:rsidR="003E09F7" w:rsidRPr="00C057A4" w:rsidRDefault="003E09F7" w:rsidP="00B95E1F">
          <w:pPr>
            <w:pStyle w:val="Koptekst"/>
            <w:tabs>
              <w:tab w:val="clear" w:pos="4536"/>
              <w:tab w:val="clear" w:pos="9072"/>
            </w:tabs>
            <w:rPr>
              <w:color w:val="006699"/>
              <w:sz w:val="18"/>
              <w:szCs w:val="18"/>
            </w:rPr>
          </w:pPr>
          <w:r w:rsidRPr="00C057A4">
            <w:rPr>
              <w:rFonts w:cs="Calibri"/>
              <w:color w:val="69BDEB"/>
              <w:sz w:val="18"/>
              <w:szCs w:val="18"/>
            </w:rPr>
            <w:t>Datum:</w:t>
          </w:r>
        </w:p>
      </w:tc>
      <w:tc>
        <w:tcPr>
          <w:tcW w:w="1888" w:type="pct"/>
          <w:shd w:val="clear" w:color="auto" w:fill="auto"/>
          <w:tcMar>
            <w:left w:w="0" w:type="dxa"/>
          </w:tcMar>
        </w:tcPr>
        <w:p w14:paraId="130DEDC0" w14:textId="77777777" w:rsidR="003E09F7" w:rsidRPr="001B0F20" w:rsidRDefault="003E09F7" w:rsidP="0022456E">
          <w:pPr>
            <w:rPr>
              <w:lang w:val="de-DE"/>
            </w:rPr>
          </w:pPr>
          <w:r>
            <w:rPr>
              <w:lang w:val="de-DE"/>
            </w:rPr>
            <w:t>8</w:t>
          </w:r>
          <w:r>
            <w:rPr>
              <w:lang w:val="de-DE"/>
            </w:rPr>
            <w:t xml:space="preserve"> </w:t>
          </w:r>
          <w:proofErr w:type="spellStart"/>
          <w:r>
            <w:rPr>
              <w:lang w:val="de-DE"/>
            </w:rPr>
            <w:t>februari</w:t>
          </w:r>
          <w:proofErr w:type="spellEnd"/>
          <w:r>
            <w:rPr>
              <w:lang w:val="de-DE"/>
            </w:rPr>
            <w:t xml:space="preserve"> </w:t>
          </w:r>
          <w:r>
            <w:rPr>
              <w:lang w:val="de-DE"/>
            </w:rPr>
            <w:t>2024</w:t>
          </w:r>
        </w:p>
      </w:tc>
    </w:tr>
    <w:tr w:rsidR="008557C7" w14:paraId="15D55353" w14:textId="77777777" w:rsidTr="0079778F">
      <w:trPr>
        <w:trHeight w:val="217"/>
      </w:trPr>
      <w:tc>
        <w:tcPr>
          <w:tcW w:w="2320" w:type="pct"/>
          <w:shd w:val="clear" w:color="auto" w:fill="auto"/>
          <w:tcMar>
            <w:left w:w="0" w:type="dxa"/>
          </w:tcMar>
        </w:tcPr>
        <w:p w14:paraId="32356A8B" w14:textId="77777777" w:rsidR="003E09F7" w:rsidRPr="001B0F20" w:rsidRDefault="003E09F7" w:rsidP="00B95E1F">
          <w:pPr>
            <w:pStyle w:val="Koptekst"/>
            <w:tabs>
              <w:tab w:val="clear" w:pos="4536"/>
              <w:tab w:val="clear" w:pos="9072"/>
            </w:tabs>
            <w:rPr>
              <w:b/>
            </w:rPr>
          </w:pPr>
        </w:p>
      </w:tc>
      <w:tc>
        <w:tcPr>
          <w:tcW w:w="792" w:type="pct"/>
          <w:shd w:val="clear" w:color="auto" w:fill="auto"/>
          <w:tcMar>
            <w:left w:w="0" w:type="dxa"/>
          </w:tcMar>
        </w:tcPr>
        <w:p w14:paraId="4645368E" w14:textId="77777777" w:rsidR="003E09F7" w:rsidRPr="00C057A4" w:rsidRDefault="003E09F7" w:rsidP="00B95E1F">
          <w:pPr>
            <w:pStyle w:val="Koptekst"/>
            <w:tabs>
              <w:tab w:val="clear" w:pos="4536"/>
              <w:tab w:val="clear" w:pos="9072"/>
            </w:tabs>
            <w:rPr>
              <w:color w:val="006699"/>
              <w:sz w:val="18"/>
              <w:szCs w:val="18"/>
              <w:lang w:val="de-DE"/>
            </w:rPr>
          </w:pPr>
          <w:proofErr w:type="spellStart"/>
          <w:r w:rsidRPr="00C057A4">
            <w:rPr>
              <w:rFonts w:cs="Calibri"/>
              <w:color w:val="69BDEB"/>
              <w:sz w:val="18"/>
              <w:szCs w:val="18"/>
            </w:rPr>
            <w:t>Zaaknummer</w:t>
          </w:r>
          <w:proofErr w:type="spellEnd"/>
          <w:r w:rsidRPr="00C057A4">
            <w:rPr>
              <w:rFonts w:cs="Calibri"/>
              <w:color w:val="69BDEB"/>
              <w:sz w:val="18"/>
              <w:szCs w:val="18"/>
            </w:rPr>
            <w:t>:</w:t>
          </w:r>
        </w:p>
      </w:tc>
      <w:tc>
        <w:tcPr>
          <w:tcW w:w="1888" w:type="pct"/>
          <w:shd w:val="clear" w:color="auto" w:fill="auto"/>
          <w:tcMar>
            <w:left w:w="0" w:type="dxa"/>
          </w:tcMar>
        </w:tcPr>
        <w:p w14:paraId="684ABA2E" w14:textId="77777777" w:rsidR="003E09F7" w:rsidRPr="001B0F20" w:rsidRDefault="003E09F7" w:rsidP="0022456E">
          <w:pPr>
            <w:rPr>
              <w:noProof/>
              <w:lang w:val="de-DE"/>
            </w:rPr>
          </w:pPr>
          <w:r>
            <w:rPr>
              <w:noProof/>
              <w:lang w:val="de-DE"/>
            </w:rPr>
            <w:t>1</w:t>
          </w:r>
          <w:r>
            <w:rPr>
              <w:noProof/>
              <w:lang w:val="de-DE"/>
            </w:rPr>
            <w:t>20</w:t>
          </w:r>
          <w:r>
            <w:rPr>
              <w:noProof/>
              <w:lang w:val="de-DE"/>
            </w:rPr>
            <w:t>2717</w:t>
          </w:r>
        </w:p>
      </w:tc>
    </w:tr>
    <w:tr w:rsidR="008557C7" w14:paraId="4C42ED77" w14:textId="77777777" w:rsidTr="0079778F">
      <w:trPr>
        <w:trHeight w:val="249"/>
      </w:trPr>
      <w:tc>
        <w:tcPr>
          <w:tcW w:w="2320" w:type="pct"/>
          <w:shd w:val="clear" w:color="auto" w:fill="auto"/>
          <w:tcMar>
            <w:left w:w="0" w:type="dxa"/>
          </w:tcMar>
        </w:tcPr>
        <w:p w14:paraId="33EA5E1C" w14:textId="77777777" w:rsidR="003E09F7" w:rsidRPr="001B0F20" w:rsidRDefault="003E09F7" w:rsidP="00B95E1F">
          <w:pPr>
            <w:pStyle w:val="Koptekst"/>
            <w:tabs>
              <w:tab w:val="clear" w:pos="4536"/>
              <w:tab w:val="clear" w:pos="9072"/>
            </w:tabs>
            <w:rPr>
              <w:b/>
            </w:rPr>
          </w:pPr>
        </w:p>
      </w:tc>
      <w:tc>
        <w:tcPr>
          <w:tcW w:w="792" w:type="pct"/>
          <w:shd w:val="clear" w:color="auto" w:fill="auto"/>
          <w:tcMar>
            <w:left w:w="0" w:type="dxa"/>
          </w:tcMar>
        </w:tcPr>
        <w:p w14:paraId="41293289" w14:textId="77777777" w:rsidR="003E09F7" w:rsidRPr="00C057A4" w:rsidRDefault="003E09F7" w:rsidP="00B95E1F">
          <w:pPr>
            <w:pStyle w:val="Koptekst"/>
            <w:tabs>
              <w:tab w:val="clear" w:pos="4536"/>
              <w:tab w:val="clear" w:pos="9072"/>
            </w:tabs>
            <w:rPr>
              <w:color w:val="006699"/>
              <w:sz w:val="18"/>
              <w:szCs w:val="18"/>
              <w:lang w:val="de-DE"/>
            </w:rPr>
          </w:pPr>
          <w:proofErr w:type="spellStart"/>
          <w:r w:rsidRPr="00C057A4">
            <w:rPr>
              <w:rFonts w:cs="Calibri"/>
              <w:color w:val="69BDEB"/>
              <w:sz w:val="18"/>
              <w:szCs w:val="18"/>
            </w:rPr>
            <w:t>Bijlagen</w:t>
          </w:r>
          <w:proofErr w:type="spellEnd"/>
          <w:r w:rsidRPr="00C057A4">
            <w:rPr>
              <w:rFonts w:cs="Calibri"/>
              <w:color w:val="69BDEB"/>
              <w:sz w:val="18"/>
              <w:szCs w:val="18"/>
            </w:rPr>
            <w:t>:</w:t>
          </w:r>
        </w:p>
      </w:tc>
      <w:tc>
        <w:tcPr>
          <w:tcW w:w="1888" w:type="pct"/>
          <w:shd w:val="clear" w:color="auto" w:fill="auto"/>
          <w:tcMar>
            <w:left w:w="0" w:type="dxa"/>
          </w:tcMar>
        </w:tcPr>
        <w:p w14:paraId="64848DDB" w14:textId="77777777" w:rsidR="003E09F7" w:rsidRPr="001B0F20" w:rsidRDefault="003E09F7" w:rsidP="0022456E">
          <w:pPr>
            <w:rPr>
              <w:color w:val="006699"/>
              <w:lang w:val="de-DE"/>
            </w:rPr>
          </w:pPr>
          <w:r>
            <w:rPr>
              <w:noProof/>
            </w:rPr>
            <w:t>2</w:t>
          </w:r>
        </w:p>
      </w:tc>
    </w:tr>
    <w:tr w:rsidR="008557C7" w:rsidRPr="00161E2A" w14:paraId="3E9B9B9F" w14:textId="77777777" w:rsidTr="0079778F">
      <w:trPr>
        <w:trHeight w:val="291"/>
      </w:trPr>
      <w:tc>
        <w:tcPr>
          <w:tcW w:w="2320" w:type="pct"/>
          <w:shd w:val="clear" w:color="auto" w:fill="auto"/>
          <w:tcMar>
            <w:left w:w="0" w:type="dxa"/>
          </w:tcMar>
        </w:tcPr>
        <w:p w14:paraId="3E9CBF14" w14:textId="77777777" w:rsidR="003E09F7" w:rsidRPr="00A47B86" w:rsidRDefault="003E09F7" w:rsidP="00B95E1F">
          <w:pPr>
            <w:pStyle w:val="Koptekst"/>
            <w:tabs>
              <w:tab w:val="clear" w:pos="4536"/>
              <w:tab w:val="clear" w:pos="9072"/>
            </w:tabs>
            <w:rPr>
              <w:b/>
              <w:lang w:val="nl-NL"/>
            </w:rPr>
          </w:pPr>
        </w:p>
      </w:tc>
      <w:tc>
        <w:tcPr>
          <w:tcW w:w="792" w:type="pct"/>
          <w:shd w:val="clear" w:color="auto" w:fill="auto"/>
          <w:tcMar>
            <w:left w:w="0" w:type="dxa"/>
          </w:tcMar>
        </w:tcPr>
        <w:p w14:paraId="1E5B3BBB" w14:textId="77777777" w:rsidR="003E09F7" w:rsidRPr="00E63638" w:rsidRDefault="003E09F7" w:rsidP="00B95E1F">
          <w:pPr>
            <w:pStyle w:val="Koptekst"/>
            <w:tabs>
              <w:tab w:val="clear" w:pos="4536"/>
              <w:tab w:val="clear" w:pos="9072"/>
            </w:tabs>
            <w:rPr>
              <w:color w:val="006699"/>
              <w:sz w:val="18"/>
              <w:szCs w:val="18"/>
              <w:lang w:val="nl-NL"/>
            </w:rPr>
          </w:pPr>
          <w:proofErr w:type="spellStart"/>
          <w:r w:rsidRPr="002A636D">
            <w:rPr>
              <w:rFonts w:cs="Calibri"/>
              <w:color w:val="69BDEB"/>
              <w:sz w:val="18"/>
              <w:szCs w:val="18"/>
            </w:rPr>
            <w:t>Onderwerp</w:t>
          </w:r>
          <w:proofErr w:type="spellEnd"/>
          <w:r w:rsidRPr="002A636D">
            <w:rPr>
              <w:rFonts w:cs="Calibri"/>
              <w:color w:val="69BDEB"/>
              <w:sz w:val="18"/>
              <w:szCs w:val="18"/>
            </w:rPr>
            <w:t>:</w:t>
          </w:r>
        </w:p>
      </w:tc>
      <w:tc>
        <w:tcPr>
          <w:tcW w:w="1888" w:type="pct"/>
          <w:vMerge w:val="restart"/>
          <w:shd w:val="clear" w:color="auto" w:fill="auto"/>
          <w:tcMar>
            <w:left w:w="0" w:type="dxa"/>
          </w:tcMar>
        </w:tcPr>
        <w:p w14:paraId="2D0F4A21" w14:textId="77777777" w:rsidR="003E09F7" w:rsidRPr="006D372B" w:rsidRDefault="003E09F7" w:rsidP="0022456E">
          <w:pPr>
            <w:rPr>
              <w:noProof/>
              <w:lang w:val="nl-NL"/>
            </w:rPr>
          </w:pPr>
          <w:r>
            <w:rPr>
              <w:noProof/>
              <w:lang w:val="nl-NL"/>
            </w:rPr>
            <w:t>Vervolg opvanglocatie Oekraïners in Waal</w:t>
          </w:r>
        </w:p>
      </w:tc>
    </w:tr>
    <w:tr w:rsidR="008557C7" w:rsidRPr="00161E2A" w14:paraId="43511F9E" w14:textId="77777777" w:rsidTr="0079778F">
      <w:trPr>
        <w:trHeight w:hRule="exact" w:val="283"/>
      </w:trPr>
      <w:tc>
        <w:tcPr>
          <w:tcW w:w="3112" w:type="pct"/>
          <w:gridSpan w:val="2"/>
          <w:shd w:val="clear" w:color="auto" w:fill="auto"/>
          <w:tcMar>
            <w:left w:w="0" w:type="dxa"/>
          </w:tcMar>
        </w:tcPr>
        <w:p w14:paraId="72ADEF1C" w14:textId="77777777" w:rsidR="003E09F7" w:rsidRPr="006D372B" w:rsidRDefault="003E09F7" w:rsidP="00075778">
          <w:pPr>
            <w:pStyle w:val="Koptekst"/>
            <w:tabs>
              <w:tab w:val="clear" w:pos="4536"/>
              <w:tab w:val="clear" w:pos="9072"/>
            </w:tabs>
            <w:rPr>
              <w:lang w:val="nl-NL"/>
            </w:rPr>
          </w:pPr>
        </w:p>
      </w:tc>
      <w:tc>
        <w:tcPr>
          <w:tcW w:w="1888" w:type="pct"/>
          <w:vMerge/>
          <w:shd w:val="clear" w:color="auto" w:fill="auto"/>
        </w:tcPr>
        <w:p w14:paraId="15BB08E6" w14:textId="77777777" w:rsidR="003E09F7" w:rsidRPr="006D372B" w:rsidRDefault="003E09F7" w:rsidP="004245EB">
          <w:pPr>
            <w:pStyle w:val="Koptekst"/>
            <w:tabs>
              <w:tab w:val="clear" w:pos="4536"/>
              <w:tab w:val="clear" w:pos="9072"/>
            </w:tabs>
            <w:rPr>
              <w:lang w:val="nl-NL"/>
            </w:rPr>
          </w:pPr>
        </w:p>
      </w:tc>
    </w:tr>
    <w:tr w:rsidR="008557C7" w:rsidRPr="00161E2A" w14:paraId="374D7CD2" w14:textId="77777777" w:rsidTr="0079778F">
      <w:trPr>
        <w:trHeight w:hRule="exact" w:val="417"/>
      </w:trPr>
      <w:tc>
        <w:tcPr>
          <w:tcW w:w="3112" w:type="pct"/>
          <w:gridSpan w:val="2"/>
          <w:shd w:val="clear" w:color="auto" w:fill="auto"/>
          <w:tcMar>
            <w:left w:w="0" w:type="dxa"/>
          </w:tcMar>
          <w:vAlign w:val="bottom"/>
        </w:tcPr>
        <w:p w14:paraId="1A36D5DB" w14:textId="77777777" w:rsidR="003E09F7" w:rsidRPr="003801F4" w:rsidRDefault="003E09F7" w:rsidP="00341BFE">
          <w:pPr>
            <w:rPr>
              <w:lang w:val="nl-NL"/>
            </w:rPr>
          </w:pPr>
          <w:r w:rsidRPr="003801F4">
            <w:rPr>
              <w:lang w:val="nl-NL"/>
            </w:rPr>
            <w:t xml:space="preserve">Beste </w:t>
          </w:r>
          <w:r w:rsidRPr="003801F4">
            <w:rPr>
              <w:lang w:val="nl-NL"/>
            </w:rPr>
            <w:t>inwoner en/of ondernemer van Waal</w:t>
          </w:r>
          <w:r>
            <w:rPr>
              <w:lang w:val="nl-NL"/>
            </w:rPr>
            <w:t>,</w:t>
          </w:r>
        </w:p>
      </w:tc>
      <w:tc>
        <w:tcPr>
          <w:tcW w:w="1888" w:type="pct"/>
          <w:shd w:val="clear" w:color="auto" w:fill="auto"/>
          <w:vAlign w:val="bottom"/>
        </w:tcPr>
        <w:p w14:paraId="44B6E3C9" w14:textId="77777777" w:rsidR="003E09F7" w:rsidRPr="003801F4" w:rsidRDefault="003E09F7" w:rsidP="00341BFE">
          <w:pPr>
            <w:rPr>
              <w:lang w:val="nl-NL"/>
            </w:rPr>
          </w:pPr>
        </w:p>
      </w:tc>
    </w:tr>
  </w:tbl>
  <w:p w14:paraId="32BA6639" w14:textId="77777777" w:rsidR="003E09F7" w:rsidRPr="003801F4" w:rsidRDefault="003E09F7" w:rsidP="00B44475">
    <w:pPr>
      <w:pStyle w:val="Koptekst"/>
      <w:rPr>
        <w:sz w:val="16"/>
        <w:szCs w:val="16"/>
        <w:lang w:val="nl-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1D7055"/>
    <w:multiLevelType w:val="hybridMultilevel"/>
    <w:tmpl w:val="6AFE015C"/>
    <w:lvl w:ilvl="0" w:tplc="16587D68">
      <w:start w:val="12"/>
      <w:numFmt w:val="bullet"/>
      <w:lvlText w:val="-"/>
      <w:lvlJc w:val="left"/>
      <w:pPr>
        <w:ind w:left="720" w:hanging="360"/>
      </w:pPr>
      <w:rPr>
        <w:rFonts w:ascii="Lucida Sans" w:eastAsiaTheme="minorHAnsi" w:hAnsi="Lucida San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7896685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9F5"/>
    <w:rsid w:val="003E09F7"/>
    <w:rsid w:val="00682505"/>
    <w:rsid w:val="009309F5"/>
    <w:rsid w:val="00E720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29138"/>
  <w15:chartTrackingRefBased/>
  <w15:docId w15:val="{B065EC7D-B95B-452D-AE19-C84E7CA44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309F5"/>
    <w:pPr>
      <w:spacing w:after="0" w:line="240" w:lineRule="auto"/>
    </w:pPr>
    <w:rPr>
      <w:kern w:val="0"/>
      <w:sz w:val="20"/>
      <w:szCs w:val="20"/>
      <w:lang w:val="en-US"/>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9309F5"/>
    <w:pPr>
      <w:tabs>
        <w:tab w:val="center" w:pos="4536"/>
        <w:tab w:val="right" w:pos="9072"/>
      </w:tabs>
    </w:pPr>
  </w:style>
  <w:style w:type="character" w:customStyle="1" w:styleId="KoptekstChar">
    <w:name w:val="Koptekst Char"/>
    <w:basedOn w:val="Standaardalinea-lettertype"/>
    <w:link w:val="Koptekst"/>
    <w:uiPriority w:val="99"/>
    <w:rsid w:val="009309F5"/>
    <w:rPr>
      <w:kern w:val="0"/>
      <w:sz w:val="20"/>
      <w:szCs w:val="20"/>
      <w:lang w:val="en-US"/>
      <w14:ligatures w14:val="none"/>
    </w:rPr>
  </w:style>
  <w:style w:type="paragraph" w:styleId="Voettekst">
    <w:name w:val="footer"/>
    <w:basedOn w:val="Standaard"/>
    <w:link w:val="VoettekstChar"/>
    <w:rsid w:val="009309F5"/>
    <w:pPr>
      <w:tabs>
        <w:tab w:val="center" w:pos="4536"/>
        <w:tab w:val="right" w:pos="9072"/>
      </w:tabs>
    </w:pPr>
  </w:style>
  <w:style w:type="character" w:customStyle="1" w:styleId="VoettekstChar">
    <w:name w:val="Voettekst Char"/>
    <w:basedOn w:val="Standaardalinea-lettertype"/>
    <w:link w:val="Voettekst"/>
    <w:rsid w:val="009309F5"/>
    <w:rPr>
      <w:kern w:val="0"/>
      <w:sz w:val="20"/>
      <w:szCs w:val="20"/>
      <w:lang w:val="en-US"/>
      <w14:ligatures w14:val="none"/>
    </w:rPr>
  </w:style>
  <w:style w:type="character" w:styleId="Paginanummer">
    <w:name w:val="page number"/>
    <w:basedOn w:val="Standaardalinea-lettertype"/>
    <w:rsid w:val="009309F5"/>
  </w:style>
  <w:style w:type="character" w:styleId="Verwijzingopmerking">
    <w:name w:val="annotation reference"/>
    <w:basedOn w:val="Standaardalinea-lettertype"/>
    <w:uiPriority w:val="99"/>
    <w:rsid w:val="009309F5"/>
    <w:rPr>
      <w:sz w:val="16"/>
      <w:szCs w:val="16"/>
    </w:rPr>
  </w:style>
  <w:style w:type="paragraph" w:styleId="Tekstopmerking">
    <w:name w:val="annotation text"/>
    <w:basedOn w:val="Standaard"/>
    <w:link w:val="TekstopmerkingChar"/>
    <w:uiPriority w:val="99"/>
    <w:rsid w:val="009309F5"/>
  </w:style>
  <w:style w:type="character" w:customStyle="1" w:styleId="TekstopmerkingChar">
    <w:name w:val="Tekst opmerking Char"/>
    <w:basedOn w:val="Standaardalinea-lettertype"/>
    <w:link w:val="Tekstopmerking"/>
    <w:uiPriority w:val="99"/>
    <w:rsid w:val="009309F5"/>
    <w:rPr>
      <w:kern w:val="0"/>
      <w:sz w:val="20"/>
      <w:szCs w:val="20"/>
      <w:lang w:val="en-US"/>
      <w14:ligatures w14:val="none"/>
    </w:rPr>
  </w:style>
  <w:style w:type="character" w:styleId="Hyperlink">
    <w:name w:val="Hyperlink"/>
    <w:rsid w:val="003E09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hyperlink" Target="mailto:crisisnoodopvang@jouwgemeente.n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B0E9FB50E32F4ABFB51B86EA5EECB0" ma:contentTypeVersion="13" ma:contentTypeDescription="Een nieuw document maken." ma:contentTypeScope="" ma:versionID="b54059daa610517528b2b4887a35914e">
  <xsd:schema xmlns:xsd="http://www.w3.org/2001/XMLSchema" xmlns:xs="http://www.w3.org/2001/XMLSchema" xmlns:p="http://schemas.microsoft.com/office/2006/metadata/properties" xmlns:ns2="927b0211-e249-4f51-8bc0-b27a27dd44cf" xmlns:ns3="b2c6dc63-d321-4b03-947e-af5cc8d8f9e7" targetNamespace="http://schemas.microsoft.com/office/2006/metadata/properties" ma:root="true" ma:fieldsID="df803bf6bc36811753f28119ffc09de9" ns2:_="" ns3:_="">
    <xsd:import namespace="927b0211-e249-4f51-8bc0-b27a27dd44cf"/>
    <xsd:import namespace="b2c6dc63-d321-4b03-947e-af5cc8d8f9e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7b0211-e249-4f51-8bc0-b27a27dd44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Afbeeldingtags" ma:readOnly="false" ma:fieldId="{5cf76f15-5ced-4ddc-b409-7134ff3c332f}" ma:taxonomyMulti="true" ma:sspId="a468f6fc-328c-45e5-860a-1be953958148"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2c6dc63-d321-4b03-947e-af5cc8d8f9e7"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element name="TaxCatchAll" ma:index="15" nillable="true" ma:displayName="Taxonomy Catch All Column" ma:hidden="true" ma:list="{e9396a76-7b78-4089-bd07-4ac4dc6a6898}" ma:internalName="TaxCatchAll" ma:showField="CatchAllData" ma:web="b2c6dc63-d321-4b03-947e-af5cc8d8f9e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2c6dc63-d321-4b03-947e-af5cc8d8f9e7" xsi:nil="true"/>
    <lcf76f155ced4ddcb4097134ff3c332f xmlns="927b0211-e249-4f51-8bc0-b27a27dd44c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333408A-6071-4BF7-8B59-1CD98F283A60}"/>
</file>

<file path=customXml/itemProps2.xml><?xml version="1.0" encoding="utf-8"?>
<ds:datastoreItem xmlns:ds="http://schemas.openxmlformats.org/officeDocument/2006/customXml" ds:itemID="{77AA730B-2E38-4709-A2F3-C503AB792EB3}"/>
</file>

<file path=customXml/itemProps3.xml><?xml version="1.0" encoding="utf-8"?>
<ds:datastoreItem xmlns:ds="http://schemas.openxmlformats.org/officeDocument/2006/customXml" ds:itemID="{522D3B8E-E2A5-44D8-B5CD-FB0DE27D9435}"/>
</file>

<file path=docProps/app.xml><?xml version="1.0" encoding="utf-8"?>
<Properties xmlns="http://schemas.openxmlformats.org/officeDocument/2006/extended-properties" xmlns:vt="http://schemas.openxmlformats.org/officeDocument/2006/docPropsVTypes">
  <Template>Normal</Template>
  <TotalTime>4</TotalTime>
  <Pages>2</Pages>
  <Words>395</Words>
  <Characters>2177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Roelie de Vries | Molenlanden</dc:creator>
  <cp:keywords/>
  <dc:description/>
  <cp:lastModifiedBy>Roelie de Vries | Molenlanden</cp:lastModifiedBy>
  <cp:revision>1</cp:revision>
  <dcterms:created xsi:type="dcterms:W3CDTF">2024-02-08T09:35:00Z</dcterms:created>
  <dcterms:modified xsi:type="dcterms:W3CDTF">2024-02-08T09:52:00Z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0x01010007B0E9FB50E32F4ABFB51B86EA5EECB0</vt:lpwstr>
  </property>
</Properties>
</file>